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before="0" w:after="320" w:lineRule="auto" w:line="240"/>
        <w:ind w:firstLine="0"/>
        <w:jc w:val="center"/>
      </w:pPr>
      <w:r>
        <w:rPr>
          <w:rFonts w:ascii="Times New Roman" w:hAnsi="Times New Roman" w:eastAsia="Times New Roman" w:cs="Times New Roman"/>
          <w:b/>
          <w:i w:val="0"/>
          <w:sz w:val="30"/>
        </w:rPr>
        <w:t>ДИЛЕРСКИЙ ДОГОВОР ПОСТАВКИ</w:t>
      </w:r>
    </w:p>
    <w:p>
      <w:pPr>
        <w:spacing w:before="0" w:after="320" w:lineRule="auto" w:line="288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(типовая форма)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320"/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4"/>
              </w:rPr>
              <w:t>г. Москва</w:t>
            </w:r>
          </w:p>
        </w:tc>
        <w:tc>
          <w:tcPr>
            <w:tcW w:type="dxa" w:w="484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320"/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4"/>
              </w:rPr>
              <w:t>«___» _____________ 20___ г.</w:t>
            </w:r>
          </w:p>
        </w:tc>
      </w:tr>
    </w:tbl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ООО ТД «ВЕНТАР-С», именуемое в дальнейшем «Поставщик», в лице Генерального директора Анисимова Романа Сергеевича, действующего на основании Устава, с одной стороны, и ______________________________________________, именуемое в дальнейшем «Дилер», в лице ______________________________________________, действующего на основании ______________________, с другой стороны, именуемые совместно «Стороны», а по отдельности «Сторона», заключили настоящий Договор о нижеследующем.</w:t>
      </w:r>
    </w:p>
    <w:p>
      <w:pPr>
        <w:keepNext/>
        <w:spacing w:before="280" w:after="160" w:lineRule="auto" w:line="312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>1. ПРЕДМЕТ ДОГОВОРА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1.1. Поставщик обязуется поставлять Дилеру вентиляционное оборудование, комплектующие и иные товары (далее — «Товар»), а Дилер обязуется принимать и оплачивать Товар на условиях настоящего Договора.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1.2. Дилер приобретает Товар для дальнейшей перепродажи от своего имени и за свой счёт.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1.3. Ассортимент, количество, цена, сроки поставки и условия отгрузки конкретной партии Товара определяются в Спецификациях, счетах, УПД, заказах или иных документах, согласованных Сторонами и являющихся неотъемлемой частью настоящего Договора.</w:t>
      </w:r>
    </w:p>
    <w:p>
      <w:pPr>
        <w:keepNext/>
        <w:spacing w:before="280" w:after="160" w:lineRule="auto" w:line="312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>2. СТАТУС ДИЛЕРА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2.1. Дилер не является агентом, представителем, филиалом или работником Поставщика.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2.2. Дилер самостоятельно определяет условия перепродажи Товара конечным покупателям, если иное письменно не согласовано Сторонами.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2.3. Статус дилера предоставляется на срок действия настоящего Договора при условии соблюдения условий закупок, оплаты и деловой репутации.</w:t>
      </w:r>
    </w:p>
    <w:p>
      <w:pPr>
        <w:keepNext/>
        <w:spacing w:before="280" w:after="160" w:lineRule="auto" w:line="312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>3. ТЕРРИТОРИЯ ПРОДАЖ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3.1. Территория продаж Дилера: без ограничений.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3.2. Дилерский статус является неэксклюзивным.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3.3. При неэксклюзивном статусе Поставщик вправе продавать Товар другим покупателям и дилерам на той же территории.</w:t>
      </w:r>
    </w:p>
    <w:p>
      <w:pPr>
        <w:keepNext/>
        <w:spacing w:before="280" w:after="160" w:lineRule="auto" w:line="312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>4. ЦЕНЫ, СКИДКИ И ОПЛАТА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4.1. Цены на Товар определяются по действующему прайс-листу Поставщика либо по индивидуальному предложению.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4.2. Скидки, специальные цены и иные коммерческие условия по отдельным товарным группам определяются Спецификациями к настоящему Договору, являющимися его неотъемлемой частью.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4.3. Оплата производится на условиях 100% предоплаты, если иное не согласовано Сторонами в Спецификации или ином документе.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4.4. При просрочке оплаты Поставщик вправе приостановить дальнейшие поставки до полного погашения задолженности.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4.5. Поставщик вправе изменять цены, уведомив Дилера не менее чем за 14 (четырнадцать) календарных дней, если иное не согласовано Сторонами.</w:t>
      </w:r>
    </w:p>
    <w:p>
      <w:pPr>
        <w:keepNext/>
        <w:spacing w:before="280" w:after="160" w:lineRule="auto" w:line="312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>5. ЗАКАЗЫ И ПОСТАВКА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5.1. Заказ направляется Дилером по электронной почте, через ЭДО, мессенджер или иным согласованным способом.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5.2. Заказ считается принятым после подтверждения Поставщиком.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5.3. Поставка осуществляется одним из следующих способов:</w:t>
      </w:r>
    </w:p>
    <w:p>
      <w:pPr>
        <w:keepNext w:val="0"/>
        <w:spacing w:before="0" w:after="80" w:lineRule="auto" w:line="312"/>
        <w:ind w:firstLine="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а) самовывозом со склада Поставщика;</w:t>
      </w:r>
    </w:p>
    <w:p>
      <w:pPr>
        <w:keepNext w:val="0"/>
        <w:spacing w:before="0" w:after="80" w:lineRule="auto" w:line="312"/>
        <w:ind w:firstLine="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б) транспортной компанией;</w:t>
      </w:r>
    </w:p>
    <w:p>
      <w:pPr>
        <w:keepNext w:val="0"/>
        <w:spacing w:before="0" w:after="120" w:lineRule="auto" w:line="312"/>
        <w:ind w:firstLine="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в) доставкой силами Поставщика по отдельному согласованию.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5.4. Риск случайной гибели или повреждения Товара переходит к Дилеру с момента передачи Товара Дилеру, перевозчику или иному уполномоченному лицу.</w:t>
      </w:r>
    </w:p>
    <w:p>
      <w:pPr>
        <w:keepNext/>
        <w:spacing w:before="280" w:after="160" w:lineRule="auto" w:line="312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>6. ДОКУМЕНТЫ И ЭДО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6.1. Передача Товара оформляется УПД, товарной накладной, счётом, спецификацией или иными документами.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6.2. Стороны признают юридическую силу документов, подписанных через ЭДО.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6.3. При отсутствии мотивированных возражений в течение 5 (пяти) рабочих дней Товар считается принятым по количеству и внешнему виду.</w:t>
      </w:r>
    </w:p>
    <w:p>
      <w:pPr>
        <w:keepNext/>
        <w:spacing w:before="280" w:after="160" w:lineRule="auto" w:line="312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>7. ОБЯЗАННОСТИ ПОСТАВЩИКА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Поставщик обязуется: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7.1. Поставлять Товар надлежащего качества.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7.2. Предоставлять Дилеру техническую информацию, описания, фотографии и иные материалы по возможности.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7.3. Информировать Дилера об изменении ассортимента, цен и условий поставки.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7.4. Рассматривать рекламации Дилера в разумный срок.</w:t>
      </w:r>
    </w:p>
    <w:p>
      <w:pPr>
        <w:keepNext/>
        <w:spacing w:before="280" w:after="160" w:lineRule="auto" w:line="312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>8. ОБЯЗАННОСТИ ДИЛЕРА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Дилер обязуется: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8.1. Своевременно оплачивать Товар.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8.2. Не распространять недостоверную информацию о Товаре, бренде и Поставщике.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8.3. Соблюдать рекомендации Поставщика по описанию, назначению и техническим характеристикам Товара.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8.4. Не использовать товарные знаки, фотографии, тексты и иные материалы Поставщика способом, который может нанести вред деловой репутации Поставщика.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8.5. Не выдавать себя за производителя Товара, если иное письменно не согласовано с Поставщиком.</w:t>
      </w:r>
    </w:p>
    <w:p>
      <w:pPr>
        <w:keepNext/>
        <w:spacing w:before="280" w:after="160" w:lineRule="auto" w:line="312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>9. МАРКЕТПЛЕЙСЫ И ИНТЕРНЕТ-ПРОДАЖИ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9.1. Дилер вправе реализовывать Товар через интернет-магазины, если это не запрещено отдельным письменным соглашением.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9.2. Дилер не вправе реализовывать Товар через маркетплейсы.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9.3. Дилер обязан указывать достоверные характеристики Товара.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9.4. Запрещается использовать вводящие в заблуждение описания, фотографии, чужие бренды и некорректные сравнения.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9.5. При нарушении правил размещения Товара Поставщик вправе ограничить поставки или расторгнуть Договор.</w:t>
      </w:r>
    </w:p>
    <w:p>
      <w:pPr>
        <w:keepNext/>
        <w:spacing w:before="280" w:after="160" w:lineRule="auto" w:line="312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>10. КАЧЕСТВО, ГАРАНТИЯ И РЕКЛАМАЦИИ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10.1. Качество Товара должно соответствовать технической документации Поставщика.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10.2. Гарантийный срок составляет 12 (двенадцать) месяцев, если иной срок не указан в документации на Товар.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10.3. Гарантия не распространяется на повреждения, возникшие вследствие неправильного монтажа, эксплуатации, хранения, транспортировки, механического повреждения или самостоятельного изменения конструкции Товара.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10.4. Рекламация направляется Дилером в письменной форме с приложением фото, видео, документов о покупке и описанием неисправности.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10.5. Поставщик вправе запросить возврат Товара для проверки качества.</w:t>
      </w:r>
    </w:p>
    <w:p>
      <w:pPr>
        <w:keepNext/>
        <w:spacing w:before="280" w:after="160" w:lineRule="auto" w:line="312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>11. ВОЗВРАТ ТОВАРА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11.1. Возврат качественного Товара допускается только по письменному согласованию с Поставщиком.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11.2. Индивидуальные, нестандартные, изготовленные под заказ позиции возврату не подлежат, если иное не согласовано Сторонами.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11.3. Товар с признаками монтажа, повреждения, загрязнения или неполной комплектации может быть не принят к возврату.</w:t>
      </w:r>
    </w:p>
    <w:p>
      <w:pPr>
        <w:keepNext/>
        <w:spacing w:before="280" w:after="160" w:lineRule="auto" w:line="312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>12. ИНТЕЛЛЕКТУАЛЬНАЯ СОБСТВЕННОСТЬ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12.1. Все права на товарные знаки, логотипы, фотографии, тексты, инструкции и иные материалы принадлежат Поставщику либо правообладателям.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12.2. Дилер вправе использовать материалы Поставщика только для продвижения и продажи Товара Поставщика.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12.3. Настоящий Договор не передаёт Дилеру исключительные права на товарные знаки и иные объекты интеллектуальной собственности.</w:t>
      </w:r>
    </w:p>
    <w:p>
      <w:pPr>
        <w:keepNext/>
        <w:spacing w:before="280" w:after="160" w:lineRule="auto" w:line="312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>13. КОНФИДЕНЦИАЛЬНОСТЬ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13.1. Дилер обязуется не раскрывать третьим лицам индивидуальные цены, скидки, условия поставки и иную коммерческую информацию Поставщика.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13.2. Обязательство о конфиденциальности действует в течение срока Договора и 10 (десяти) лет после его прекращения.</w:t>
      </w:r>
    </w:p>
    <w:p>
      <w:pPr>
        <w:keepNext/>
        <w:spacing w:before="280" w:after="160" w:lineRule="auto" w:line="312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>14. ОТВЕТСТВЕННОСТЬ СТОРОН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14.1. За нарушение сроков оплаты Дилер уплачивает пеню в размере 1% (одного процента) от суммы просроченного платежа за каждый день просрочки.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14.2. Уплата неустойки не освобождает Стороны от исполнения обязательств.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14.3. Стороны не несут ответственности за упущенную выгоду, косвенные убытки и действия третьих лиц, если иное прямо не предусмотрено Договором.</w:t>
      </w:r>
    </w:p>
    <w:p>
      <w:pPr>
        <w:keepNext/>
        <w:spacing w:before="280" w:after="160" w:lineRule="auto" w:line="312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>15. СРОК ДЕЙСТВИЯ И РАСТОРЖЕНИЕ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15.1. Договор вступает в силу с даты подписания и действует до «___» _____________ 20___ г.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15.2. Если ни одна из Сторон не заявит о расторжении за 7 (семь) календарных дней до окончания срока, Договор продлевается на следующий календарный год.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15.3. Любая Сторона вправе расторгнуть Договор, уведомив другую Сторону за 7 (семь) календарных дней.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15.4. Поставщик вправе расторгнуть Договор в одностороннем порядке при:</w:t>
      </w:r>
    </w:p>
    <w:p>
      <w:pPr>
        <w:keepNext w:val="0"/>
        <w:spacing w:before="0" w:after="80" w:lineRule="auto" w:line="312"/>
        <w:ind w:firstLine="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а) просрочке оплаты;</w:t>
      </w:r>
    </w:p>
    <w:p>
      <w:pPr>
        <w:keepNext w:val="0"/>
        <w:spacing w:before="0" w:after="80" w:lineRule="auto" w:line="312"/>
        <w:ind w:firstLine="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б) распространении недостоверной информации о Товаре;</w:t>
      </w:r>
    </w:p>
    <w:p>
      <w:pPr>
        <w:keepNext w:val="0"/>
        <w:spacing w:before="0" w:after="80" w:lineRule="auto" w:line="312"/>
        <w:ind w:firstLine="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в) нарушении правил использования бренда;</w:t>
      </w:r>
    </w:p>
    <w:p>
      <w:pPr>
        <w:keepNext w:val="0"/>
        <w:spacing w:before="0" w:after="80" w:lineRule="auto" w:line="312"/>
        <w:ind w:firstLine="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г) нанесении вреда деловой репутации Поставщика;</w:t>
      </w:r>
    </w:p>
    <w:p>
      <w:pPr>
        <w:keepNext w:val="0"/>
        <w:spacing w:before="0" w:after="120" w:lineRule="auto" w:line="312"/>
        <w:ind w:firstLine="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д) отсутствии закупок более 3 (трёх) месяцев.</w:t>
      </w:r>
    </w:p>
    <w:p>
      <w:pPr>
        <w:keepNext/>
        <w:spacing w:before="280" w:after="160" w:lineRule="auto" w:line="312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>16. ФОРС-МАЖОР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16.1. Стороны освобождаются от ответственности за неисполнение обязательств, если оно вызвано обстоятельствами непреодолимой силы.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16.2. Сторона, для которой возникли такие обстоятельства, обязана уведомить другую Сторону в течение 7 (семи) календарных дней.</w:t>
      </w:r>
    </w:p>
    <w:p>
      <w:pPr>
        <w:keepNext/>
        <w:spacing w:before="280" w:after="160" w:lineRule="auto" w:line="312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>17. РАЗРЕШЕНИЕ СПОРОВ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17.1. Все споры Стороны стараются урегулировать путём переговоров.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17.2. Претензионный порядок обязателен. Срок ответа на претензию — 3 (три) рабочих дня.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17.3. При недостижении соглашения спор передаётся в Арбитражный суд г. Москвы.</w:t>
      </w:r>
    </w:p>
    <w:p>
      <w:pPr>
        <w:keepNext/>
        <w:spacing w:before="280" w:after="160" w:lineRule="auto" w:line="312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>18. ЗАКЛЮЧИТЕЛЬНЫЕ ПОЛОЖЕНИЯ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18.1. Все приложения, спецификации, счета и УПД являются неотъемлемой частью Договора.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18.2. Переписка по электронной почте и через мессенджеры признаётся Сторонами допустимым способом согласования условий, если позволяет установить отправителя и содержание сообщения.</w:t>
      </w:r>
    </w:p>
    <w:p>
      <w:pPr>
        <w:keepNext w:val="0"/>
        <w:spacing w:before="0" w:after="120" w:lineRule="auto" w:line="312"/>
        <w:ind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18.3. Во всём, что не урегулировано Договором, Стороны руководствуются законодательством РФ.</w:t>
      </w:r>
    </w:p>
    <w:p>
      <w:pPr>
        <w:keepNext w:val="0"/>
        <w:spacing w:before="400" w:after="200" w:lineRule="auto" w:line="312"/>
        <w:ind w:firstLine="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РЕКВИЗИТЫ И ПОДПИСИ СТОРОН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80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</w:rPr>
              <w:t>ПОСТАВЩИК:</w:t>
            </w:r>
          </w:p>
          <w:p>
            <w:pPr>
              <w:spacing w:after="40" w:line="276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ООО ТД «ВЕНТАР-С»</w:t>
            </w:r>
          </w:p>
          <w:p>
            <w:pPr>
              <w:spacing w:after="40" w:line="276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ИНН/КПП: 7720384233 / 772001001</w:t>
            </w:r>
          </w:p>
          <w:p>
            <w:pPr>
              <w:spacing w:after="40" w:line="276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ОГРН: 1177746568911</w:t>
            </w:r>
          </w:p>
          <w:p>
            <w:pPr>
              <w:spacing w:after="40" w:line="276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Адрес: 111123, г. Москва, шоссе Энтузиастов, д. 56, стр. 44, пом. 1103-1</w:t>
            </w:r>
          </w:p>
          <w:p>
            <w:pPr>
              <w:spacing w:after="40" w:line="276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Р/с: 40702810738000070134</w:t>
            </w:r>
          </w:p>
          <w:p>
            <w:pPr>
              <w:spacing w:after="40" w:line="276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Банк: ПАО «Сбербанк» г. Москва</w:t>
            </w:r>
          </w:p>
          <w:p>
            <w:pPr>
              <w:spacing w:after="40" w:line="276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БИК: 044525225</w:t>
            </w:r>
          </w:p>
          <w:p>
            <w:pPr>
              <w:spacing w:after="40" w:line="276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E-mail: info@ventar-s.ru</w:t>
            </w:r>
          </w:p>
          <w:p>
            <w:pPr>
              <w:spacing w:after="40" w:line="276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</w:r>
          </w:p>
          <w:p>
            <w:pPr>
              <w:spacing w:after="40" w:line="276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Генеральный директор</w:t>
            </w:r>
          </w:p>
          <w:p>
            <w:pPr>
              <w:spacing w:after="40" w:line="276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Р.С. Анисимов</w:t>
            </w:r>
          </w:p>
          <w:p/>
          <w:p/>
          <w:p>
            <w:pPr>
              <w:spacing w:after="4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Подпись: ______________________</w:t>
            </w:r>
          </w:p>
          <w:p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М.П.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80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</w:rPr>
              <w:t>ДИЛЕР:</w:t>
            </w:r>
          </w:p>
          <w:p>
            <w:pPr>
              <w:spacing w:after="40" w:line="276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Наименование: ______________________________</w:t>
            </w:r>
          </w:p>
          <w:p>
            <w:pPr>
              <w:spacing w:after="40" w:line="276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ИНН/КПП: _________________ / _________________</w:t>
            </w:r>
          </w:p>
          <w:p>
            <w:pPr>
              <w:spacing w:after="40" w:line="276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ОГРН: ______________________________</w:t>
            </w:r>
          </w:p>
          <w:p>
            <w:pPr>
              <w:spacing w:after="40" w:line="276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Адрес: ______________________________________________</w:t>
            </w:r>
          </w:p>
          <w:p>
            <w:pPr>
              <w:spacing w:after="40" w:line="276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Р/с: ______________________________</w:t>
            </w:r>
          </w:p>
          <w:p>
            <w:pPr>
              <w:spacing w:after="40" w:line="276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Банк: ______________________________</w:t>
            </w:r>
          </w:p>
          <w:p>
            <w:pPr>
              <w:spacing w:after="40" w:line="276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БИК: ______________________________</w:t>
            </w:r>
          </w:p>
          <w:p>
            <w:pPr>
              <w:spacing w:after="40" w:line="276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E-mail: ______________________________</w:t>
            </w:r>
          </w:p>
          <w:p>
            <w:pPr>
              <w:spacing w:after="40" w:line="276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</w:r>
          </w:p>
          <w:p>
            <w:pPr>
              <w:spacing w:after="40" w:line="276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Должность: ______________________________</w:t>
            </w:r>
          </w:p>
          <w:p>
            <w:pPr>
              <w:spacing w:after="40" w:line="276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______________________________ /Ф.И.О./</w:t>
            </w:r>
          </w:p>
          <w:p/>
          <w:p/>
          <w:p>
            <w:pPr>
              <w:spacing w:after="4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Подпись: ______________________</w:t>
            </w:r>
          </w:p>
          <w:p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</w:rPr>
              <w:t>М.П.</w:t>
            </w:r>
          </w:p>
        </w:tc>
      </w:tr>
    </w:tbl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